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DE" w:rsidRPr="008406DE" w:rsidRDefault="008406DE" w:rsidP="008406DE">
      <w:pPr>
        <w:shd w:val="clear" w:color="auto" w:fill="EEEEEE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406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Карта контроля качества урока по ФГОС-2021</w:t>
      </w:r>
    </w:p>
    <w:p w:rsidR="008406DE" w:rsidRPr="008406DE" w:rsidRDefault="008406DE" w:rsidP="008406DE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406D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Дата:</w:t>
      </w:r>
    </w:p>
    <w:p w:rsidR="008406DE" w:rsidRPr="008406DE" w:rsidRDefault="008406DE" w:rsidP="008406DE">
      <w:pPr>
        <w:shd w:val="clear" w:color="auto" w:fill="EEEEEE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06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26" type="#_x0000_t75" style="width:1in;height:18pt" o:ole="">
            <v:imagedata r:id="rId4" o:title=""/>
          </v:shape>
          <w:control r:id="rId5" w:name="DefaultOcxName" w:shapeid="_x0000_i1826"/>
        </w:object>
      </w:r>
    </w:p>
    <w:p w:rsidR="008406DE" w:rsidRPr="008406DE" w:rsidRDefault="008406DE" w:rsidP="008406DE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406D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Учебный предмет:</w:t>
      </w:r>
    </w:p>
    <w:p w:rsidR="008406DE" w:rsidRPr="008406DE" w:rsidRDefault="008406DE" w:rsidP="008406DE">
      <w:pPr>
        <w:shd w:val="clear" w:color="auto" w:fill="EEEEEE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06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827" type="#_x0000_t75" style="width:1in;height:18pt" o:ole="">
            <v:imagedata r:id="rId6" o:title=""/>
          </v:shape>
          <w:control r:id="rId7" w:name="DefaultOcxName1" w:shapeid="_x0000_i1827"/>
        </w:object>
      </w:r>
    </w:p>
    <w:p w:rsidR="008406DE" w:rsidRPr="008406DE" w:rsidRDefault="008406DE" w:rsidP="008406DE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406D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Класс:</w:t>
      </w:r>
    </w:p>
    <w:p w:rsidR="008406DE" w:rsidRPr="008406DE" w:rsidRDefault="008406DE" w:rsidP="008406DE">
      <w:pPr>
        <w:shd w:val="clear" w:color="auto" w:fill="EEEEEE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06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828" type="#_x0000_t75" style="width:1in;height:18pt" o:ole="">
            <v:imagedata r:id="rId8" o:title=""/>
          </v:shape>
          <w:control r:id="rId9" w:name="DefaultOcxName2" w:shapeid="_x0000_i1828"/>
        </w:object>
      </w:r>
    </w:p>
    <w:p w:rsidR="008406DE" w:rsidRPr="008406DE" w:rsidRDefault="008406DE" w:rsidP="008406DE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406D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Тема урока:</w:t>
      </w:r>
    </w:p>
    <w:p w:rsidR="008406DE" w:rsidRPr="008406DE" w:rsidRDefault="008406DE" w:rsidP="008406DE">
      <w:pPr>
        <w:shd w:val="clear" w:color="auto" w:fill="EEEEEE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06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829" type="#_x0000_t75" style="width:1in;height:18pt" o:ole="">
            <v:imagedata r:id="rId10" o:title=""/>
          </v:shape>
          <w:control r:id="rId11" w:name="DefaultOcxName3" w:shapeid="_x0000_i1829"/>
        </w:object>
      </w:r>
    </w:p>
    <w:p w:rsidR="008406DE" w:rsidRPr="008406DE" w:rsidRDefault="008406DE" w:rsidP="008406DE">
      <w:pPr>
        <w:shd w:val="clear" w:color="auto" w:fill="EEEEEE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406D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Учитель:</w:t>
      </w:r>
    </w:p>
    <w:p w:rsidR="008406DE" w:rsidRPr="008406DE" w:rsidRDefault="008406DE" w:rsidP="008406DE">
      <w:pPr>
        <w:shd w:val="clear" w:color="auto" w:fill="EEEEEE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06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object w:dxaOrig="1440" w:dyaOrig="1440">
          <v:shape id="_x0000_i1173" type="#_x0000_t75" style="width:1in;height:18pt" o:ole="">
            <v:imagedata r:id="rId10" o:title=""/>
          </v:shape>
          <w:control r:id="rId12" w:name="DefaultOcxName4" w:shapeid="_x0000_i1173"/>
        </w:object>
      </w:r>
    </w:p>
    <w:tbl>
      <w:tblPr>
        <w:tblW w:w="98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7606"/>
        <w:gridCol w:w="1533"/>
      </w:tblGrid>
      <w:tr w:rsidR="008406DE" w:rsidRPr="008406DE" w:rsidTr="008406DE">
        <w:trPr>
          <w:tblHeader/>
        </w:trPr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2D2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2D2E"/>
            <w:tcMar>
              <w:top w:w="60" w:type="dxa"/>
              <w:left w:w="210" w:type="dxa"/>
              <w:bottom w:w="60" w:type="dxa"/>
              <w:right w:w="60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Критерии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2D2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Балл</w: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6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ЦЕЛЕПОЛАГАНИЕ</w: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1.1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Цель урока формулирует совместно с учениками (использует проблемный метод, смысловую догадку, метод ассоциаций, иное) </w:t>
            </w:r>
          </w:p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ФГОС-2021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830" type="#_x0000_t75" style="width:1in;height:18pt" o:ole="">
                  <v:imagedata r:id="rId10" o:title=""/>
                </v:shape>
                <w:control r:id="rId13" w:name="DefaultOcxName5" w:shapeid="_x0000_i1830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1.2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Цель урока возможно продиагностировать и достичь </w:t>
            </w:r>
          </w:p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ФГОС-2021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821" type="#_x0000_t75" style="width:1in;height:18pt" o:ole="">
                  <v:imagedata r:id="rId10" o:title=""/>
                </v:shape>
                <w:control r:id="rId14" w:name="DefaultOcxName6" w:shapeid="_x0000_i1821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1.3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Цель урока формулирует четко и доступно для понимания учеников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820" type="#_x0000_t75" style="width:1in;height:18pt" o:ole="">
                  <v:imagedata r:id="rId10" o:title=""/>
                </v:shape>
                <w:control r:id="rId15" w:name="DefaultOcxName7" w:shapeid="_x0000_i1820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1.4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Поставленные задачи соответствуют достижению цели, являются необходимыми и достаточными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819" type="#_x0000_t75" style="width:1in;height:18pt" o:ole="">
                  <v:imagedata r:id="rId10" o:title=""/>
                </v:shape>
                <w:control r:id="rId16" w:name="DefaultOcxName8" w:shapeid="_x0000_i1819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818" type="#_x0000_t75" style="width:1in;height:18pt" o:ole="">
                  <v:imagedata r:id="rId10" o:title=""/>
                </v:shape>
                <w:control r:id="rId17" w:name="DefaultOcxName9" w:shapeid="_x0000_i1818"/>
              </w:object>
            </w:r>
          </w:p>
        </w:tc>
      </w:tr>
      <w:tr w:rsidR="008406DE" w:rsidRPr="008406DE" w:rsidTr="008406DE">
        <w:tc>
          <w:tcPr>
            <w:tcW w:w="4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Максимальный балл – 12. Итого баллов по разделу: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6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ФОРМИРОВАНИЕ МОТИВАЦИИ</w: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2.1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Мотивацию выделил в отдельный этап урока, который предваряет урок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817" type="#_x0000_t75" style="width:1in;height:18pt" o:ole="">
                  <v:imagedata r:id="rId10" o:title=""/>
                </v:shape>
                <w:control r:id="rId18" w:name="DefaultOcxName10" w:shapeid="_x0000_i1817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2.2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Проводит мотивацию на каждом этапе урока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816" type="#_x0000_t75" style="width:1in;height:18pt" o:ole="">
                  <v:imagedata r:id="rId10" o:title=""/>
                </v:shape>
                <w:control r:id="rId19" w:name="DefaultOcxName11" w:shapeid="_x0000_i1816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2.3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Применяет различные способы формирования мотивации (от мотивации через оценку и подготовку к ГИА до практической значимости темы с приведением примеров)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815" type="#_x0000_t75" style="width:1in;height:18pt" o:ole="">
                  <v:imagedata r:id="rId10" o:title=""/>
                </v:shape>
                <w:control r:id="rId20" w:name="DefaultOcxName12" w:shapeid="_x0000_i1815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814" type="#_x0000_t75" style="width:1in;height:18pt" o:ole="">
                  <v:imagedata r:id="rId10" o:title=""/>
                </v:shape>
                <w:control r:id="rId21" w:name="DefaultOcxName13" w:shapeid="_x0000_i1814"/>
              </w:object>
            </w:r>
          </w:p>
        </w:tc>
      </w:tr>
      <w:tr w:rsidR="008406DE" w:rsidRPr="008406DE" w:rsidTr="008406DE">
        <w:tc>
          <w:tcPr>
            <w:tcW w:w="4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>Максимальный балл – 9. Итого баллов по разделу: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6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ОРГАНИЗАЦИЯ ДЕЯТЕЛЬНОСТИ УЧЕНИКОВ</w: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3.1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Использует проблемные методы обучения (частично-поисковый, исследовательский), приемы активизации познавательной деятельности школьников, диалоговые технологии </w:t>
            </w:r>
          </w:p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ФГОС-2021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813" type="#_x0000_t75" style="width:1in;height:18pt" o:ole="">
                  <v:imagedata r:id="rId10" o:title=""/>
                </v:shape>
                <w:control r:id="rId22" w:name="DefaultOcxName14" w:shapeid="_x0000_i1813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3.2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Организует деятельность по самостоятельному получению знаний учениками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812" type="#_x0000_t75" style="width:1in;height:18pt" o:ole="">
                  <v:imagedata r:id="rId10" o:title=""/>
                </v:shape>
                <w:control r:id="rId23" w:name="DefaultOcxName15" w:shapeid="_x0000_i1812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3.3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Организует проектную или учебно-исследовательскую деятельность школьников </w:t>
            </w:r>
          </w:p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ФГОС-2021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811" type="#_x0000_t75" style="width:1in;height:18pt" o:ole="">
                  <v:imagedata r:id="rId10" o:title=""/>
                </v:shape>
                <w:control r:id="rId24" w:name="DefaultOcxName16" w:shapeid="_x0000_i1811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3.4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Задания предусматривают учет индивидуальных особенностей и интересов учеников, дифференциацию и индивидуализацию обучения, в том числе возможность выбора темпа, уровня сложности, способов деятельности </w:t>
            </w:r>
          </w:p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ФГОС-2021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810" type="#_x0000_t75" style="width:1in;height:18pt" o:ole="">
                  <v:imagedata r:id="rId10" o:title=""/>
                </v:shape>
                <w:control r:id="rId25" w:name="DefaultOcxName17" w:shapeid="_x0000_i1810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3.5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Включает задания на формирование, развитие или совершенствование универсальных учебных действий </w:t>
            </w:r>
          </w:p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ФГОС-2021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809" type="#_x0000_t75" style="width:1in;height:18pt" o:ole="">
                  <v:imagedata r:id="rId10" o:title=""/>
                </v:shape>
                <w:control r:id="rId26" w:name="DefaultOcxName18" w:shapeid="_x0000_i1809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3.6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Использует задания на формирование функциональной грамотности </w:t>
            </w:r>
          </w:p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ФГОС-2021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808" type="#_x0000_t75" style="width:1in;height:18pt" o:ole="">
                  <v:imagedata r:id="rId10" o:title=""/>
                </v:shape>
                <w:control r:id="rId27" w:name="DefaultOcxName19" w:shapeid="_x0000_i1808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3.7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Включает задания, которые направлены на формирование положительной учебной мотивации, в том числе учебно-познавательных мотивов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807" type="#_x0000_t75" style="width:1in;height:18pt" o:ole="">
                  <v:imagedata r:id="rId10" o:title=""/>
                </v:shape>
                <w:control r:id="rId28" w:name="DefaultOcxName20" w:shapeid="_x0000_i1807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3.8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Использует разнообразные способы и средства обратной связи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806" type="#_x0000_t75" style="width:1in;height:18pt" o:ole="">
                  <v:imagedata r:id="rId10" o:title=""/>
                </v:shape>
                <w:control r:id="rId29" w:name="DefaultOcxName21" w:shapeid="_x0000_i1806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3.9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Задания, которые включил в урок, являются необходимыми и достаточными, чтобы достичь цели урока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805" type="#_x0000_t75" style="width:1in;height:18pt" o:ole="">
                  <v:imagedata r:id="rId10" o:title=""/>
                </v:shape>
                <w:control r:id="rId30" w:name="DefaultOcxName22" w:shapeid="_x0000_i1805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3.10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Использует методы и приемы, которые оправданы для данного урока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804" type="#_x0000_t75" style="width:1in;height:18pt" o:ole="">
                  <v:imagedata r:id="rId10" o:title=""/>
                </v:shape>
                <w:control r:id="rId31" w:name="DefaultOcxName23" w:shapeid="_x0000_i1804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3.11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Тип урока, который выбрал, соответствует поставленной цели, структура урока логична, этапы взаимосвязаны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803" type="#_x0000_t75" style="width:1in;height:18pt" o:ole="">
                  <v:imagedata r:id="rId10" o:title=""/>
                </v:shape>
                <w:control r:id="rId32" w:name="DefaultOcxName24" w:shapeid="_x0000_i1803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802" type="#_x0000_t75" style="width:1in;height:18pt" o:ole="">
                  <v:imagedata r:id="rId10" o:title=""/>
                </v:shape>
                <w:control r:id="rId33" w:name="DefaultOcxName25" w:shapeid="_x0000_i1802"/>
              </w:object>
            </w:r>
          </w:p>
        </w:tc>
      </w:tr>
      <w:tr w:rsidR="008406DE" w:rsidRPr="008406DE" w:rsidTr="008406DE">
        <w:tc>
          <w:tcPr>
            <w:tcW w:w="4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lastRenderedPageBreak/>
              <w:t>Максимальный балл – 33. Итого баллов по разделу: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6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ОЦЕНКА И РЕФЛЕКСИЯ</w: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4.1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Использует формирующее или </w:t>
            </w:r>
            <w:proofErr w:type="spellStart"/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критериальное</w:t>
            </w:r>
            <w:proofErr w:type="spellEnd"/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оценивание </w:t>
            </w:r>
          </w:p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ФГОС-2021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801" type="#_x0000_t75" style="width:1in;height:18pt" o:ole="">
                  <v:imagedata r:id="rId10" o:title=""/>
                </v:shape>
                <w:control r:id="rId34" w:name="DefaultOcxName26" w:shapeid="_x0000_i1801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4.2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Есть возможность разработать и обсудить с учениками критерии оценки деятельности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800" type="#_x0000_t75" style="width:1in;height:18pt" o:ole="">
                  <v:imagedata r:id="rId10" o:title=""/>
                </v:shape>
                <w:control r:id="rId35" w:name="DefaultOcxName27" w:shapeid="_x0000_i1800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4.3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Организует </w:t>
            </w:r>
            <w:proofErr w:type="spellStart"/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взаимооценку</w:t>
            </w:r>
            <w:proofErr w:type="spellEnd"/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 самооценку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799" type="#_x0000_t75" style="width:1in;height:18pt" o:ole="">
                  <v:imagedata r:id="rId10" o:title=""/>
                </v:shape>
                <w:control r:id="rId36" w:name="DefaultOcxName28" w:shapeid="_x0000_i1799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4.4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Дает комментарии к отметкам, которые выставляет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798" type="#_x0000_t75" style="width:1in;height:18pt" o:ole="">
                  <v:imagedata r:id="rId10" o:title=""/>
                </v:shape>
                <w:control r:id="rId37" w:name="DefaultOcxName29" w:shapeid="_x0000_i1798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4.5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Организует рефлексию с учетом возрастных особенностей школьников (оценка новизны, сложности, полезности выполненных заданий, уровня достижения цели урока, степени выполнения поставленных задач, полученного результата и деятельности, взаимодействия, иное) </w:t>
            </w:r>
          </w:p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ФГОС-2021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797" type="#_x0000_t75" style="width:1in;height:18pt" o:ole="">
                  <v:imagedata r:id="rId10" o:title=""/>
                </v:shape>
                <w:control r:id="rId38" w:name="DefaultOcxName30" w:shapeid="_x0000_i1797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4.6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Практическая значимость знаний и способов деятельности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796" type="#_x0000_t75" style="width:1in;height:18pt" o:ole="">
                  <v:imagedata r:id="rId10" o:title=""/>
                </v:shape>
                <w:control r:id="rId39" w:name="DefaultOcxName31" w:shapeid="_x0000_i1796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4.7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Содержание урока соответствует планируемым результатам </w:t>
            </w:r>
          </w:p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ФГОС-2021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795" type="#_x0000_t75" style="width:1in;height:18pt" o:ole="">
                  <v:imagedata r:id="rId10" o:title=""/>
                </v:shape>
                <w:control r:id="rId40" w:name="DefaultOcxName32" w:shapeid="_x0000_i1795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794" type="#_x0000_t75" style="width:1in;height:18pt" o:ole="">
                  <v:imagedata r:id="rId10" o:title=""/>
                </v:shape>
                <w:control r:id="rId41" w:name="DefaultOcxName33" w:shapeid="_x0000_i1794"/>
              </w:object>
            </w:r>
          </w:p>
        </w:tc>
      </w:tr>
      <w:tr w:rsidR="008406DE" w:rsidRPr="008406DE" w:rsidTr="008406DE">
        <w:tc>
          <w:tcPr>
            <w:tcW w:w="4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Максимальный балл – 21. Итого баллов по разделу: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6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ИНФОРМАЦИОННОЕ И ТЕХНИЧЕСКОЕ ОБЕСПЕЧЕНИЕ</w: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5.1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Предусмотрел использование условно-изобразительной наглядности (знаково-символические средства, модели и другие). Использует наглядность целесообразно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793" type="#_x0000_t75" style="width:1in;height:18pt" o:ole="">
                  <v:imagedata r:id="rId10" o:title=""/>
                </v:shape>
                <w:control r:id="rId42" w:name="DefaultOcxName34" w:shapeid="_x0000_i1793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5.2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Предусмотрел использование ИКТ-технологий. Применяет ИКТ-технологии целесообразно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792" type="#_x0000_t75" style="width:1in;height:18pt" o:ole="">
                  <v:imagedata r:id="rId10" o:title=""/>
                </v:shape>
                <w:control r:id="rId43" w:name="DefaultOcxName35" w:shapeid="_x0000_i1792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5.3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Наглядность, которую использует, функциональна (использует для решения определенной учебной задачи). Средства обучения использует целесообразно, учитывает специфику программы и возраста школьников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791" type="#_x0000_t75" style="width:1in;height:18pt" o:ole="">
                  <v:imagedata r:id="rId10" o:title=""/>
                </v:shape>
                <w:control r:id="rId44" w:name="DefaultOcxName36" w:shapeid="_x0000_i1791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5.4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Предусмотрел использование разнообразных справочных материалов (словарей, энциклопедий, справочников)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790" type="#_x0000_t75" style="width:1in;height:18pt" o:ole="">
                  <v:imagedata r:id="rId10" o:title=""/>
                </v:shape>
                <w:control r:id="rId45" w:name="DefaultOcxName37" w:shapeid="_x0000_i1790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5.5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Предусмотрел использование электронных или цифровых образовательных ресурсов </w:t>
            </w:r>
          </w:p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ФГОС-2021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789" type="#_x0000_t75" style="width:1in;height:18pt" o:ole="">
                  <v:imagedata r:id="rId10" o:title=""/>
                </v:shape>
                <w:control r:id="rId46" w:name="DefaultOcxName38" w:shapeid="_x0000_i1789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5.6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Предусмотрел использование материалов разных форматов (тексты, таблицы, схемы, графики, видео, аудио)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788" type="#_x0000_t75" style="width:1in;height:18pt" o:ole="">
                  <v:imagedata r:id="rId10" o:title=""/>
                </v:shape>
                <w:control r:id="rId47" w:name="DefaultOcxName39" w:shapeid="_x0000_i1788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5.7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Ученики используют технологическую карту урока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787" type="#_x0000_t75" style="width:1in;height:18pt" o:ole="">
                  <v:imagedata r:id="rId10" o:title=""/>
                </v:shape>
                <w:control r:id="rId48" w:name="DefaultOcxName40" w:shapeid="_x0000_i1787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786" type="#_x0000_t75" style="width:1in;height:18pt" o:ole="">
                  <v:imagedata r:id="rId10" o:title=""/>
                </v:shape>
                <w:control r:id="rId49" w:name="DefaultOcxName41" w:shapeid="_x0000_i1786"/>
              </w:object>
            </w:r>
          </w:p>
        </w:tc>
      </w:tr>
      <w:tr w:rsidR="008406DE" w:rsidRPr="008406DE" w:rsidTr="008406DE">
        <w:tc>
          <w:tcPr>
            <w:tcW w:w="4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Максимальный балл – 21. Итого баллов по разделу: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6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РЕАЛИЗАЦИЯ ВОСПИТАТЕЛЬНОГО ПОТЕНЦИАЛА УРОКА </w:t>
            </w:r>
          </w:p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ФГОС-2021</w: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6.1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Побуждает школьников на уроке соблюдать общепринятые правила поведения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785" type="#_x0000_t75" style="width:1in;height:18pt" o:ole="">
                  <v:imagedata r:id="rId10" o:title=""/>
                </v:shape>
                <w:control r:id="rId50" w:name="DefaultOcxName42" w:shapeid="_x0000_i1785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6.2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Привлекает внимание учеников к ценностному аспекту явлений, которые изучают на уроке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784" type="#_x0000_t75" style="width:1in;height:18pt" o:ole="">
                  <v:imagedata r:id="rId10" o:title=""/>
                </v:shape>
                <w:control r:id="rId51" w:name="DefaultOcxName43" w:shapeid="_x0000_i1784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6.3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Включает в урок социально-значимую информацию и организует работу школьников с ней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783" type="#_x0000_t75" style="width:1in;height:18pt" o:ole="">
                  <v:imagedata r:id="rId10" o:title=""/>
                </v:shape>
                <w:control r:id="rId52" w:name="DefaultOcxName44" w:shapeid="_x0000_i1783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6.4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Применяет на уроке интерактивные формы работы, чтобы развивать навыки коммуникации (интеллектуальные игры, работа в парах и группах, командная работа, дискуссии для развития навыков ведения диалога)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782" type="#_x0000_t75" style="width:1in;height:18pt" o:ole="">
                  <v:imagedata r:id="rId10" o:title=""/>
                </v:shape>
                <w:control r:id="rId53" w:name="DefaultOcxName45" w:shapeid="_x0000_i1782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781" type="#_x0000_t75" style="width:1in;height:18pt" o:ole="">
                  <v:imagedata r:id="rId10" o:title=""/>
                </v:shape>
                <w:control r:id="rId54" w:name="DefaultOcxName46" w:shapeid="_x0000_i1781"/>
              </w:object>
            </w:r>
          </w:p>
        </w:tc>
      </w:tr>
      <w:tr w:rsidR="008406DE" w:rsidRPr="008406DE" w:rsidTr="008406DE">
        <w:tc>
          <w:tcPr>
            <w:tcW w:w="4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Максимальный балл – 12. Итого баллов по разделу: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46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AEA"/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ОБЕСПЕЧЕНИЕ УСЛОВИЙ ОХРАНЫ ЗДОРОВЬЯ ДЕТЕЙ, СОБЛЮДЕНИЕ САНИТАРНЫХ НОРМ</w: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7.1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Предусмотрел чередование различных видов деятельности с целью профилактики переутомления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780" type="#_x0000_t75" style="width:1in;height:18pt" o:ole="">
                  <v:imagedata r:id="rId10" o:title=""/>
                </v:shape>
                <w:control r:id="rId55" w:name="DefaultOcxName47" w:shapeid="_x0000_i1780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7.2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Предусмотрел динамические паузы (физкультминутки) и проводит комплекс упражнений для профилактики утомления глаз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779" type="#_x0000_t75" style="width:1in;height:18pt" o:ole="">
                  <v:imagedata r:id="rId10" o:title=""/>
                </v:shape>
                <w:control r:id="rId56" w:name="DefaultOcxName48" w:shapeid="_x0000_i1779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7.3</w:t>
            </w:r>
          </w:p>
        </w:tc>
        <w:tc>
          <w:tcPr>
            <w:tcW w:w="3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Подбирает виды деятельности с учетом возрастных и индивидуальных психологических особенностей школьников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778" type="#_x0000_t75" style="width:1in;height:18pt" o:ole="">
                  <v:imagedata r:id="rId10" o:title=""/>
                </v:shape>
                <w:control r:id="rId57" w:name="DefaultOcxName49" w:shapeid="_x0000_i1778"/>
              </w:object>
            </w:r>
          </w:p>
        </w:tc>
      </w:tr>
      <w:tr w:rsidR="008406DE" w:rsidRPr="008406DE" w:rsidTr="008406DE"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6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406D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object w:dxaOrig="1440" w:dyaOrig="1440">
                <v:shape id="_x0000_i1777" type="#_x0000_t75" style="width:1in;height:18pt" o:ole="">
                  <v:imagedata r:id="rId10" o:title=""/>
                </v:shape>
                <w:control r:id="rId58" w:name="DefaultOcxName50" w:shapeid="_x0000_i1777"/>
              </w:object>
            </w:r>
          </w:p>
        </w:tc>
      </w:tr>
      <w:tr w:rsidR="008406DE" w:rsidRPr="008406DE" w:rsidTr="008406DE">
        <w:tc>
          <w:tcPr>
            <w:tcW w:w="4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Максимальный балл – 9. Итого баллов по разделу: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10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8406DE" w:rsidRPr="008406DE" w:rsidTr="008406DE">
        <w:tc>
          <w:tcPr>
            <w:tcW w:w="4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406DE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Всего баллов (максимум – 117 )</w:t>
            </w:r>
          </w:p>
        </w:tc>
        <w:tc>
          <w:tcPr>
            <w:tcW w:w="774" w:type="pct"/>
            <w:vAlign w:val="center"/>
            <w:hideMark/>
          </w:tcPr>
          <w:p w:rsidR="008406DE" w:rsidRPr="008406DE" w:rsidRDefault="008406DE" w:rsidP="00840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5598" w:rsidRDefault="00275598"/>
    <w:p w:rsidR="008406DE" w:rsidRPr="008406DE" w:rsidRDefault="008406DE" w:rsidP="0084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6DE">
        <w:rPr>
          <w:rFonts w:ascii="Segoe UI" w:eastAsia="Times New Roman" w:hAnsi="Segoe UI" w:cs="Segoe UI"/>
          <w:color w:val="495057"/>
          <w:sz w:val="24"/>
          <w:szCs w:val="24"/>
          <w:shd w:val="clear" w:color="auto" w:fill="FFFFFF"/>
          <w:lang w:eastAsia="ru-RU"/>
        </w:rPr>
        <w:t>Проставьте по каждому критерию балл от 0 до 3, где:</w:t>
      </w:r>
      <w:r w:rsidRPr="008406DE">
        <w:rPr>
          <w:rFonts w:ascii="Segoe UI" w:eastAsia="Times New Roman" w:hAnsi="Segoe UI" w:cs="Segoe UI"/>
          <w:color w:val="495057"/>
          <w:sz w:val="24"/>
          <w:szCs w:val="24"/>
          <w:lang w:eastAsia="ru-RU"/>
        </w:rPr>
        <w:br/>
      </w:r>
      <w:r w:rsidRPr="008406DE">
        <w:rPr>
          <w:rFonts w:ascii="Segoe UI" w:eastAsia="Times New Roman" w:hAnsi="Segoe UI" w:cs="Segoe UI"/>
          <w:color w:val="495057"/>
          <w:sz w:val="24"/>
          <w:szCs w:val="24"/>
          <w:shd w:val="clear" w:color="auto" w:fill="FFFFFF"/>
          <w:lang w:eastAsia="ru-RU"/>
        </w:rPr>
        <w:t>0 баллов – показатель отсутствует;</w:t>
      </w:r>
      <w:r w:rsidRPr="008406DE">
        <w:rPr>
          <w:rFonts w:ascii="Segoe UI" w:eastAsia="Times New Roman" w:hAnsi="Segoe UI" w:cs="Segoe UI"/>
          <w:color w:val="495057"/>
          <w:sz w:val="24"/>
          <w:szCs w:val="24"/>
          <w:lang w:eastAsia="ru-RU"/>
        </w:rPr>
        <w:br/>
      </w:r>
      <w:r w:rsidRPr="008406DE">
        <w:rPr>
          <w:rFonts w:ascii="Segoe UI" w:eastAsia="Times New Roman" w:hAnsi="Segoe UI" w:cs="Segoe UI"/>
          <w:color w:val="495057"/>
          <w:sz w:val="24"/>
          <w:szCs w:val="24"/>
          <w:shd w:val="clear" w:color="auto" w:fill="FFFFFF"/>
          <w:lang w:eastAsia="ru-RU"/>
        </w:rPr>
        <w:t>1 балл – показатель проявляется частично;</w:t>
      </w:r>
      <w:r w:rsidRPr="008406DE">
        <w:rPr>
          <w:rFonts w:ascii="Segoe UI" w:eastAsia="Times New Roman" w:hAnsi="Segoe UI" w:cs="Segoe UI"/>
          <w:color w:val="495057"/>
          <w:sz w:val="24"/>
          <w:szCs w:val="24"/>
          <w:lang w:eastAsia="ru-RU"/>
        </w:rPr>
        <w:br/>
      </w:r>
      <w:r w:rsidRPr="008406DE">
        <w:rPr>
          <w:rFonts w:ascii="Segoe UI" w:eastAsia="Times New Roman" w:hAnsi="Segoe UI" w:cs="Segoe UI"/>
          <w:color w:val="495057"/>
          <w:sz w:val="24"/>
          <w:szCs w:val="24"/>
          <w:shd w:val="clear" w:color="auto" w:fill="FFFFFF"/>
          <w:lang w:eastAsia="ru-RU"/>
        </w:rPr>
        <w:t>2 балла – показатель проявляется не систематически;</w:t>
      </w:r>
      <w:r w:rsidRPr="008406DE">
        <w:rPr>
          <w:rFonts w:ascii="Segoe UI" w:eastAsia="Times New Roman" w:hAnsi="Segoe UI" w:cs="Segoe UI"/>
          <w:color w:val="495057"/>
          <w:sz w:val="24"/>
          <w:szCs w:val="24"/>
          <w:lang w:eastAsia="ru-RU"/>
        </w:rPr>
        <w:br/>
      </w:r>
      <w:r w:rsidRPr="008406DE">
        <w:rPr>
          <w:rFonts w:ascii="Segoe UI" w:eastAsia="Times New Roman" w:hAnsi="Segoe UI" w:cs="Segoe UI"/>
          <w:color w:val="495057"/>
          <w:sz w:val="24"/>
          <w:szCs w:val="24"/>
          <w:shd w:val="clear" w:color="auto" w:fill="FFFFFF"/>
          <w:lang w:eastAsia="ru-RU"/>
        </w:rPr>
        <w:t>3 балла – показатель выполнен полностью и отражает систему работы.</w:t>
      </w:r>
    </w:p>
    <w:p w:rsidR="008406DE" w:rsidRPr="008406DE" w:rsidRDefault="008406DE" w:rsidP="008406D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4"/>
          <w:szCs w:val="24"/>
          <w:lang w:eastAsia="ru-RU"/>
        </w:rPr>
      </w:pPr>
      <w:r w:rsidRPr="008406DE">
        <w:rPr>
          <w:rFonts w:ascii="Segoe UI" w:eastAsia="Times New Roman" w:hAnsi="Segoe UI" w:cs="Segoe UI"/>
          <w:color w:val="495057"/>
          <w:sz w:val="24"/>
          <w:szCs w:val="24"/>
          <w:lang w:eastAsia="ru-RU"/>
        </w:rPr>
        <w:t>Вы можете добавить новый критерий в карту контроля. Для этого в пустой строке опишите критерий и нажмите на знак «+», который найдете справа. Также вы можете удалить любой критерий – нажать на знак «-».</w:t>
      </w:r>
    </w:p>
    <w:p w:rsidR="008406DE" w:rsidRDefault="008406DE">
      <w:bookmarkStart w:id="0" w:name="_GoBack"/>
      <w:bookmarkEnd w:id="0"/>
    </w:p>
    <w:sectPr w:rsidR="0084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52"/>
    <w:rsid w:val="00275598"/>
    <w:rsid w:val="005A1952"/>
    <w:rsid w:val="0084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4472"/>
  <w15:chartTrackingRefBased/>
  <w15:docId w15:val="{FD8F6D19-F042-4EF9-AFB4-D2FE6E38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14-0">
    <w:name w:val="ng-tns-c14-0"/>
    <w:basedOn w:val="a0"/>
    <w:rsid w:val="008406DE"/>
  </w:style>
  <w:style w:type="paragraph" w:customStyle="1" w:styleId="ng-tns-c17-1">
    <w:name w:val="ng-tns-c17-1"/>
    <w:basedOn w:val="a"/>
    <w:rsid w:val="0084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138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6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1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643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99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94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14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13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54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79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29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29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16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43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37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9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46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9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5" Type="http://schemas.openxmlformats.org/officeDocument/2006/relationships/control" Target="activeX/activeX1.xml"/><Relationship Id="rId19" Type="http://schemas.openxmlformats.org/officeDocument/2006/relationships/control" Target="activeX/activeX12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8" Type="http://schemas.openxmlformats.org/officeDocument/2006/relationships/image" Target="media/image3.wmf"/><Relationship Id="rId51" Type="http://schemas.openxmlformats.org/officeDocument/2006/relationships/control" Target="activeX/activeX44.xml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fontTable" Target="fontTable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image" Target="media/image4.wmf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2022-11-02T12:46:00Z</dcterms:created>
  <dcterms:modified xsi:type="dcterms:W3CDTF">2022-11-02T12:47:00Z</dcterms:modified>
</cp:coreProperties>
</file>